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4A" w:rsidRDefault="000F7C4A" w:rsidP="000F7C4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F23AB">
        <w:rPr>
          <w:b/>
          <w:sz w:val="28"/>
          <w:szCs w:val="28"/>
        </w:rPr>
        <w:t>СЕЛО КУДИНОВО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 w:rsidR="000F7C4A">
        <w:rPr>
          <w:b/>
          <w:sz w:val="27"/>
          <w:szCs w:val="27"/>
        </w:rPr>
        <w:t xml:space="preserve">_____ </w:t>
      </w:r>
      <w:r>
        <w:rPr>
          <w:b/>
          <w:sz w:val="27"/>
          <w:szCs w:val="27"/>
        </w:rPr>
        <w:t>2</w:t>
      </w:r>
      <w:r w:rsidRPr="00382F7E">
        <w:rPr>
          <w:b/>
          <w:sz w:val="27"/>
          <w:szCs w:val="27"/>
        </w:rPr>
        <w:t>0</w:t>
      </w:r>
      <w:r w:rsidR="00D245A9">
        <w:rPr>
          <w:b/>
          <w:sz w:val="27"/>
          <w:szCs w:val="27"/>
        </w:rPr>
        <w:t>20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                    </w:t>
      </w:r>
      <w:r w:rsidR="00C80696">
        <w:rPr>
          <w:b/>
          <w:sz w:val="27"/>
          <w:szCs w:val="27"/>
        </w:rPr>
        <w:t xml:space="preserve">                </w:t>
      </w:r>
      <w:r w:rsidR="000F7C4A">
        <w:rPr>
          <w:b/>
          <w:sz w:val="27"/>
          <w:szCs w:val="27"/>
        </w:rPr>
        <w:t xml:space="preserve"> № </w:t>
      </w:r>
      <w:r w:rsidRPr="00382F7E">
        <w:rPr>
          <w:b/>
          <w:sz w:val="27"/>
          <w:szCs w:val="27"/>
        </w:rPr>
        <w:t xml:space="preserve">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245A9" w:rsidRDefault="00D245A9" w:rsidP="00D245A9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Об утверждении Положения </w:t>
      </w:r>
      <w:r w:rsidRPr="00E6371D">
        <w:rPr>
          <w:b/>
          <w:sz w:val="26"/>
          <w:szCs w:val="26"/>
        </w:rPr>
        <w:t>об оплате труда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муниципальных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служащих, замещающих муниципальные должности </w:t>
      </w:r>
    </w:p>
    <w:p w:rsidR="00D245A9" w:rsidRPr="00E6371D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работников, замещающих должности,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не являющиеся должностями муниципальной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службы,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 xml:space="preserve">и работников, осуществляющих профессиональную 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деятельность по должностям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>служащих и по профессиям</w:t>
      </w:r>
    </w:p>
    <w:p w:rsidR="00D245A9" w:rsidRDefault="00D245A9" w:rsidP="00D245A9">
      <w:pPr>
        <w:rPr>
          <w:b/>
          <w:sz w:val="26"/>
          <w:szCs w:val="26"/>
        </w:rPr>
      </w:pPr>
      <w:r w:rsidRPr="00E6371D">
        <w:rPr>
          <w:b/>
          <w:sz w:val="26"/>
          <w:szCs w:val="26"/>
        </w:rPr>
        <w:t>рабочих в органах</w:t>
      </w:r>
      <w:r>
        <w:rPr>
          <w:b/>
          <w:sz w:val="26"/>
          <w:szCs w:val="26"/>
        </w:rPr>
        <w:t xml:space="preserve"> </w:t>
      </w:r>
      <w:r w:rsidRPr="00E6371D">
        <w:rPr>
          <w:b/>
          <w:sz w:val="26"/>
          <w:szCs w:val="26"/>
        </w:rPr>
        <w:t xml:space="preserve">местного самоуправления </w:t>
      </w:r>
    </w:p>
    <w:p w:rsidR="00D0615A" w:rsidRPr="00382F7E" w:rsidRDefault="00192ECA" w:rsidP="00D245A9">
      <w:pPr>
        <w:rPr>
          <w:b/>
          <w:sz w:val="27"/>
          <w:szCs w:val="27"/>
        </w:rPr>
      </w:pPr>
      <w:r>
        <w:rPr>
          <w:b/>
          <w:sz w:val="26"/>
          <w:szCs w:val="26"/>
        </w:rPr>
        <w:t>сельского поселения «</w:t>
      </w:r>
      <w:r w:rsidR="003F23AB">
        <w:rPr>
          <w:b/>
          <w:sz w:val="26"/>
          <w:szCs w:val="26"/>
        </w:rPr>
        <w:t>Село Кудиново</w:t>
      </w:r>
      <w:r w:rsidR="00D245A9">
        <w:rPr>
          <w:b/>
          <w:sz w:val="26"/>
          <w:szCs w:val="26"/>
        </w:rPr>
        <w:t>»</w:t>
      </w:r>
    </w:p>
    <w:p w:rsidR="00D0615A" w:rsidRPr="00382F7E" w:rsidRDefault="00D0615A" w:rsidP="00D0615A">
      <w:pPr>
        <w:jc w:val="both"/>
        <w:rPr>
          <w:sz w:val="27"/>
          <w:szCs w:val="27"/>
        </w:rPr>
      </w:pPr>
    </w:p>
    <w:p w:rsidR="00D0615A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Федеральными законами: </w:t>
      </w:r>
      <w:r w:rsidRPr="00D245A9">
        <w:rPr>
          <w:sz w:val="27"/>
          <w:szCs w:val="27"/>
        </w:rPr>
        <w:t>от 02.03.2007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25-ФЗ «О муниципальной службе в Российской Федерации», от 06.10.2003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382-ОЗ «О муниципальной службе в Калужской области», от 27.12.2006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25.12.2009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 от 29.03.2013</w:t>
      </w:r>
      <w:r w:rsidR="006E3977">
        <w:rPr>
          <w:sz w:val="27"/>
          <w:szCs w:val="27"/>
        </w:rPr>
        <w:t>г.</w:t>
      </w:r>
      <w:r w:rsidRPr="00D245A9">
        <w:rPr>
          <w:sz w:val="27"/>
          <w:szCs w:val="27"/>
        </w:rPr>
        <w:t xml:space="preserve"> № 165 «О внесении изменений в некоторые постановления Правительства Калужской области»</w:t>
      </w:r>
      <w:r>
        <w:rPr>
          <w:sz w:val="27"/>
          <w:szCs w:val="27"/>
        </w:rPr>
        <w:t>, руководствуяс</w:t>
      </w:r>
      <w:r w:rsidR="00192ECA">
        <w:rPr>
          <w:sz w:val="27"/>
          <w:szCs w:val="27"/>
        </w:rPr>
        <w:t>ь Уставом сельского поселения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», Сель</w:t>
      </w:r>
      <w:r w:rsidR="00192ECA">
        <w:rPr>
          <w:sz w:val="27"/>
          <w:szCs w:val="27"/>
        </w:rPr>
        <w:t>ская Дума сельского поселения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 РЕШИЛА:</w:t>
      </w:r>
    </w:p>
    <w:p w:rsidR="00D245A9" w:rsidRDefault="00D245A9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Положение </w:t>
      </w:r>
      <w:r w:rsidRPr="00D245A9">
        <w:rPr>
          <w:sz w:val="27"/>
          <w:szCs w:val="27"/>
        </w:rPr>
        <w:t>об оплате труда муниципальных служащих, замещающих муниципальные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>должности муниципальной службы, работников, замещающих должности,</w:t>
      </w:r>
      <w:r>
        <w:rPr>
          <w:sz w:val="27"/>
          <w:szCs w:val="27"/>
        </w:rPr>
        <w:t xml:space="preserve"> </w:t>
      </w:r>
      <w:r w:rsidRPr="00D245A9">
        <w:rPr>
          <w:sz w:val="27"/>
          <w:szCs w:val="27"/>
        </w:rPr>
        <w:t xml:space="preserve">не являющиеся должностями муниципальной службы, и </w:t>
      </w:r>
      <w:r w:rsidRPr="00D245A9">
        <w:rPr>
          <w:sz w:val="27"/>
          <w:szCs w:val="27"/>
        </w:rPr>
        <w:lastRenderedPageBreak/>
        <w:t>работников, осуществляющих профессиональную деятельность по должностям служащих и по профессиям рабочих в органах местного самоуправления</w:t>
      </w:r>
      <w:r w:rsidR="00192ECA">
        <w:rPr>
          <w:sz w:val="27"/>
          <w:szCs w:val="27"/>
        </w:rPr>
        <w:t xml:space="preserve"> сельского поселения «</w:t>
      </w:r>
      <w:r w:rsidR="003F23AB">
        <w:rPr>
          <w:sz w:val="27"/>
          <w:szCs w:val="27"/>
        </w:rPr>
        <w:t>Село Кудиново</w:t>
      </w:r>
      <w:r w:rsidRPr="00D245A9">
        <w:rPr>
          <w:sz w:val="27"/>
          <w:szCs w:val="27"/>
        </w:rPr>
        <w:t>»</w:t>
      </w:r>
      <w:r>
        <w:rPr>
          <w:sz w:val="27"/>
          <w:szCs w:val="27"/>
        </w:rPr>
        <w:t xml:space="preserve"> согласно приложению №1.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Считать утратившим силу р</w:t>
      </w:r>
      <w:r w:rsidR="00D245A9">
        <w:rPr>
          <w:sz w:val="27"/>
          <w:szCs w:val="27"/>
        </w:rPr>
        <w:t>ешение Сельской Думы сельского поселения «</w:t>
      </w:r>
      <w:r w:rsidR="003F23AB">
        <w:rPr>
          <w:sz w:val="27"/>
          <w:szCs w:val="27"/>
        </w:rPr>
        <w:t>Село Кудиново</w:t>
      </w:r>
      <w:r w:rsidR="00D245A9">
        <w:rPr>
          <w:sz w:val="27"/>
          <w:szCs w:val="27"/>
        </w:rPr>
        <w:t xml:space="preserve">» от </w:t>
      </w:r>
      <w:r w:rsidR="003F23AB">
        <w:rPr>
          <w:sz w:val="27"/>
          <w:szCs w:val="27"/>
        </w:rPr>
        <w:t>23.01.2015</w:t>
      </w:r>
      <w:r w:rsidR="00D245A9">
        <w:rPr>
          <w:sz w:val="27"/>
          <w:szCs w:val="27"/>
        </w:rPr>
        <w:t>г. №</w:t>
      </w:r>
      <w:r w:rsidR="003F23AB">
        <w:rPr>
          <w:sz w:val="27"/>
          <w:szCs w:val="27"/>
        </w:rPr>
        <w:t>6</w:t>
      </w:r>
      <w:r w:rsidR="00D245A9">
        <w:rPr>
          <w:sz w:val="27"/>
          <w:szCs w:val="27"/>
        </w:rPr>
        <w:t xml:space="preserve"> «Об утверждении Положения о порядке и условиях оплаты труда муниципальных служащих, замещающих муниципальные должности муниципальной службы в администрации сель</w:t>
      </w:r>
      <w:r>
        <w:rPr>
          <w:sz w:val="27"/>
          <w:szCs w:val="27"/>
        </w:rPr>
        <w:t>с</w:t>
      </w:r>
      <w:r w:rsidR="00D245A9">
        <w:rPr>
          <w:sz w:val="27"/>
          <w:szCs w:val="27"/>
        </w:rPr>
        <w:t>кого посе</w:t>
      </w:r>
      <w:r w:rsidR="00192ECA">
        <w:rPr>
          <w:sz w:val="27"/>
          <w:szCs w:val="27"/>
        </w:rPr>
        <w:t>ления «</w:t>
      </w:r>
      <w:r w:rsidR="003F23AB">
        <w:rPr>
          <w:sz w:val="27"/>
          <w:szCs w:val="27"/>
        </w:rPr>
        <w:t>Село Кудиново</w:t>
      </w:r>
      <w:r>
        <w:rPr>
          <w:sz w:val="27"/>
          <w:szCs w:val="27"/>
        </w:rPr>
        <w:t>» и решение Сель</w:t>
      </w:r>
      <w:r w:rsidR="00192ECA">
        <w:rPr>
          <w:sz w:val="27"/>
          <w:szCs w:val="27"/>
        </w:rPr>
        <w:t>ской Думы сельского поселения «</w:t>
      </w:r>
      <w:r w:rsidR="003F23AB">
        <w:rPr>
          <w:sz w:val="27"/>
          <w:szCs w:val="27"/>
        </w:rPr>
        <w:t>Село Кудиново</w:t>
      </w:r>
      <w:r w:rsidR="00022980">
        <w:rPr>
          <w:sz w:val="27"/>
          <w:szCs w:val="27"/>
        </w:rPr>
        <w:t xml:space="preserve">» от </w:t>
      </w:r>
      <w:r w:rsidR="003F23AB">
        <w:rPr>
          <w:sz w:val="27"/>
          <w:szCs w:val="27"/>
        </w:rPr>
        <w:t>10.07.2016</w:t>
      </w:r>
      <w:r>
        <w:rPr>
          <w:sz w:val="27"/>
          <w:szCs w:val="27"/>
        </w:rPr>
        <w:t>г. №</w:t>
      </w:r>
      <w:r w:rsidR="003F23AB">
        <w:rPr>
          <w:sz w:val="27"/>
          <w:szCs w:val="27"/>
        </w:rPr>
        <w:t>34/1</w:t>
      </w:r>
      <w:r>
        <w:rPr>
          <w:sz w:val="27"/>
          <w:szCs w:val="27"/>
        </w:rPr>
        <w:t xml:space="preserve"> «Об утверждении Положения о порядке и условиях оплаты труда работников</w:t>
      </w:r>
      <w:r w:rsidR="00192ECA">
        <w:rPr>
          <w:sz w:val="27"/>
          <w:szCs w:val="27"/>
        </w:rPr>
        <w:t>, замещающих должности, не являющиеся должностями муниципальной службы и работников</w:t>
      </w:r>
      <w:r>
        <w:rPr>
          <w:sz w:val="27"/>
          <w:szCs w:val="27"/>
        </w:rPr>
        <w:t>, осуществляющих профессиональную деятельность по должностям служащих и по профе</w:t>
      </w:r>
      <w:r w:rsidR="00560199">
        <w:rPr>
          <w:sz w:val="27"/>
          <w:szCs w:val="27"/>
        </w:rPr>
        <w:t>ссиям рабочих</w:t>
      </w:r>
      <w:r w:rsidR="00192ECA">
        <w:rPr>
          <w:sz w:val="27"/>
          <w:szCs w:val="27"/>
        </w:rPr>
        <w:t xml:space="preserve"> в администрации сельского поселения «</w:t>
      </w:r>
      <w:r w:rsidR="003F23AB">
        <w:rPr>
          <w:sz w:val="27"/>
          <w:szCs w:val="27"/>
        </w:rPr>
        <w:t>Село Кудиново</w:t>
      </w:r>
      <w:r w:rsidR="00192ECA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6E3977" w:rsidRDefault="006E3977" w:rsidP="00D245A9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решение вступает в силу с момента его принятия и распространяется на правоотношения, возникшие с 1 января 2020 года.</w:t>
      </w:r>
    </w:p>
    <w:p w:rsidR="00D245A9" w:rsidRPr="00D245A9" w:rsidRDefault="00D245A9" w:rsidP="00D245A9">
      <w:pPr>
        <w:ind w:firstLine="709"/>
        <w:jc w:val="both"/>
        <w:rPr>
          <w:sz w:val="27"/>
          <w:szCs w:val="27"/>
        </w:rPr>
      </w:pPr>
      <w:r w:rsidRPr="00D245A9">
        <w:rPr>
          <w:sz w:val="27"/>
          <w:szCs w:val="27"/>
        </w:rPr>
        <w:t xml:space="preserve">                          </w:t>
      </w:r>
    </w:p>
    <w:p w:rsidR="00D245A9" w:rsidRPr="00D245A9" w:rsidRDefault="00D245A9" w:rsidP="007C3314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</w:p>
    <w:p w:rsidR="00D0615A" w:rsidRDefault="00D0615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Глава сельского поселения </w:t>
      </w:r>
    </w:p>
    <w:p w:rsidR="00D0615A" w:rsidRPr="00382F7E" w:rsidRDefault="00192ECA" w:rsidP="00D0615A">
      <w:pPr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="003F23AB">
        <w:rPr>
          <w:b/>
          <w:sz w:val="27"/>
          <w:szCs w:val="27"/>
        </w:rPr>
        <w:t>Село Кудиново</w:t>
      </w:r>
      <w:r w:rsidR="00D0615A">
        <w:rPr>
          <w:b/>
          <w:sz w:val="27"/>
          <w:szCs w:val="27"/>
        </w:rPr>
        <w:t xml:space="preserve">» </w:t>
      </w:r>
      <w:r w:rsidR="00D0615A" w:rsidRPr="00382F7E">
        <w:rPr>
          <w:b/>
          <w:sz w:val="27"/>
          <w:szCs w:val="27"/>
        </w:rPr>
        <w:t xml:space="preserve">        </w:t>
      </w:r>
      <w:r w:rsidR="00D0615A">
        <w:rPr>
          <w:b/>
          <w:sz w:val="27"/>
          <w:szCs w:val="27"/>
        </w:rPr>
        <w:t xml:space="preserve">      </w:t>
      </w:r>
      <w:r w:rsidR="00D0615A" w:rsidRPr="00382F7E">
        <w:rPr>
          <w:b/>
          <w:sz w:val="27"/>
          <w:szCs w:val="27"/>
        </w:rPr>
        <w:t xml:space="preserve">          </w:t>
      </w:r>
      <w:r w:rsidR="00D0615A">
        <w:rPr>
          <w:b/>
          <w:sz w:val="27"/>
          <w:szCs w:val="27"/>
        </w:rPr>
        <w:t xml:space="preserve">    </w:t>
      </w:r>
      <w:r w:rsidR="00D0615A" w:rsidRPr="00382F7E">
        <w:rPr>
          <w:b/>
          <w:sz w:val="27"/>
          <w:szCs w:val="27"/>
        </w:rPr>
        <w:t xml:space="preserve">                    </w:t>
      </w:r>
      <w:r w:rsidR="00D0615A">
        <w:rPr>
          <w:b/>
          <w:sz w:val="27"/>
          <w:szCs w:val="27"/>
        </w:rPr>
        <w:t xml:space="preserve">                      </w:t>
      </w:r>
      <w:r w:rsidR="00D0615A" w:rsidRPr="00382F7E">
        <w:rPr>
          <w:b/>
          <w:sz w:val="27"/>
          <w:szCs w:val="27"/>
        </w:rPr>
        <w:t xml:space="preserve">     </w:t>
      </w:r>
      <w:r w:rsidR="007C3314">
        <w:rPr>
          <w:b/>
          <w:sz w:val="27"/>
          <w:szCs w:val="27"/>
        </w:rPr>
        <w:t xml:space="preserve">  </w:t>
      </w:r>
      <w:r w:rsidR="00D0615A" w:rsidRPr="00382F7E">
        <w:rPr>
          <w:b/>
          <w:sz w:val="27"/>
          <w:szCs w:val="27"/>
        </w:rPr>
        <w:t xml:space="preserve"> </w:t>
      </w:r>
      <w:r w:rsidR="00C80696">
        <w:rPr>
          <w:b/>
          <w:sz w:val="27"/>
          <w:szCs w:val="27"/>
        </w:rPr>
        <w:t xml:space="preserve">        </w:t>
      </w:r>
      <w:r w:rsidR="00022980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="003F23AB">
        <w:rPr>
          <w:b/>
          <w:sz w:val="27"/>
          <w:szCs w:val="27"/>
        </w:rPr>
        <w:t xml:space="preserve">        В.В. Сенцов</w:t>
      </w:r>
      <w:r w:rsidR="00D0615A" w:rsidRPr="00382F7E">
        <w:rPr>
          <w:b/>
          <w:sz w:val="27"/>
          <w:szCs w:val="27"/>
        </w:rPr>
        <w:t xml:space="preserve"> </w:t>
      </w:r>
    </w:p>
    <w:p w:rsidR="00D0615A" w:rsidRPr="00382F7E" w:rsidRDefault="00D0615A" w:rsidP="00D0615A">
      <w:pPr>
        <w:spacing w:line="360" w:lineRule="auto"/>
        <w:rPr>
          <w:sz w:val="28"/>
          <w:szCs w:val="28"/>
        </w:rPr>
      </w:pPr>
    </w:p>
    <w:p w:rsidR="00D0615A" w:rsidRDefault="00D0615A" w:rsidP="00D0615A"/>
    <w:p w:rsidR="00FD1525" w:rsidRDefault="00FD1525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/>
    <w:p w:rsidR="00C0218B" w:rsidRDefault="00C0218B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C0218B" w:rsidRDefault="00C0218B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</w:p>
    <w:p w:rsidR="00C0218B" w:rsidRDefault="00C0218B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«Село Кудиново»</w:t>
      </w:r>
    </w:p>
    <w:p w:rsidR="00C0218B" w:rsidRDefault="000F7C4A" w:rsidP="00C0218B">
      <w:pPr>
        <w:jc w:val="right"/>
        <w:rPr>
          <w:sz w:val="22"/>
          <w:szCs w:val="22"/>
        </w:rPr>
      </w:pPr>
      <w:r>
        <w:rPr>
          <w:sz w:val="22"/>
          <w:szCs w:val="22"/>
        </w:rPr>
        <w:t>от _____</w:t>
      </w:r>
      <w:r w:rsidR="00C0218B">
        <w:rPr>
          <w:sz w:val="22"/>
          <w:szCs w:val="22"/>
        </w:rPr>
        <w:t xml:space="preserve">2020г.  №  </w:t>
      </w:r>
      <w:r>
        <w:rPr>
          <w:sz w:val="22"/>
          <w:szCs w:val="22"/>
        </w:rPr>
        <w:t>_</w:t>
      </w:r>
      <w:r w:rsidR="00C0218B">
        <w:rPr>
          <w:sz w:val="22"/>
          <w:szCs w:val="22"/>
        </w:rPr>
        <w:t xml:space="preserve">  </w:t>
      </w:r>
    </w:p>
    <w:p w:rsidR="00C0218B" w:rsidRDefault="00C0218B" w:rsidP="00C021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C0218B" w:rsidRDefault="00C0218B" w:rsidP="00C0218B">
      <w:pPr>
        <w:jc w:val="center"/>
        <w:rPr>
          <w:i/>
          <w:sz w:val="26"/>
          <w:szCs w:val="26"/>
        </w:rPr>
      </w:pPr>
    </w:p>
    <w:p w:rsidR="00C0218B" w:rsidRDefault="00C0218B" w:rsidP="00C0218B">
      <w:pPr>
        <w:jc w:val="center"/>
        <w:rPr>
          <w:i/>
          <w:sz w:val="26"/>
          <w:szCs w:val="26"/>
        </w:rPr>
      </w:pP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Положение  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оплате труда муниципальных служащих, замещающих муниципальные 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должности муниципальной службы, работников, замещающих должности, 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 являющиеся должностями муниципальной службы, и работников, осуществляющих профессиональную деятельность по должностям служащих</w:t>
      </w:r>
    </w:p>
    <w:p w:rsidR="00C0218B" w:rsidRDefault="00C0218B" w:rsidP="00C0218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по профессиям рабочих в органах местного самоуправления сельского поселения «Село Кудиново»                                        </w:t>
      </w: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C0218B" w:rsidRDefault="00C0218B" w:rsidP="00C0218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 Трудовым кодексом Российской Федерации, пунктом 4 статьи 86 Бюджетного кодекса Российской Федерации, Федеральными законами: 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(с изменениями и дополнениями к ним), Законами  Калужской области: от 03.12.2007 № 382-ОЗ «О муниципальной службе в Калужской области», от 27.12.2006 № 276 «О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 в Калужской области», от 29.06.2012 № 309-ОЗ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области, и работников, осуществляющих профессиональную деятельность по должностям служащих и по профессиям рабочих», постановлениями Правительства Калужской области: от 25.12.2009 № 544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поселений",  от 29.03.2013 № 165 «О внесении изменений в некоторые постановления Правительства Калужской области», Уставом сельского поселения «Село Кудиново».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Оплата труда муниципальных служащих, замещающих муниципальные должности муниципальной службы в органах местного самоуправления сельского поселения «Село Кудиново»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Оплата труда муниципальных  служащих, замещающих муниципальные должности муниципальной службы производится в виде денежного содержания, состоящего из должностного оклада муниципального служащего в соответствии с замещаемой  им должностью муниципальной службы (далее – должностной оклад), а также из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ежемесячных и иных дополнительных выплат. Должностные оклады  муниципальным служащим устанавливаются в соответствии с приложением №1 к настоящему Положению. </w:t>
      </w:r>
    </w:p>
    <w:p w:rsidR="00C0218B" w:rsidRDefault="00C0218B" w:rsidP="00C0218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 денежное содержание муниципального служащего включаются следующие ежемесячные и иные дополнительные выплаты: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ежемесячная надбавка к должностному окладу за выслугу лет на муниципальной  службе;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ежемесячная  надбавка к должностному окладу  за классный чин;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ежемесячная  надбавка к должностному окладу за особые условия  муниципальной  службы;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единовременная выплата  при предоставлении ежегодного оплачиваемого отпуска;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материальная помощь;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премия за выполнение особо важных и сложных заданий.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служащим производятся другие выплаты, предусмотренные федеральными  законами и иными нормативными правовыми актами.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Ежемесячная надбавка к должностному окладу за выслугу лет на муниципальной службе устанавливается в размерах:</w:t>
      </w:r>
    </w:p>
    <w:tbl>
      <w:tblPr>
        <w:tblW w:w="0" w:type="auto"/>
        <w:tblLook w:val="04A0"/>
      </w:tblPr>
      <w:tblGrid>
        <w:gridCol w:w="5210"/>
        <w:gridCol w:w="1986"/>
      </w:tblGrid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стаже муниципальной службы: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процентах: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5 лет до 10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10 лет до 15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pStyle w:val="ConsPlusNormal"/>
              <w:widowControl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свыше 15 лет</w:t>
            </w:r>
          </w:p>
        </w:tc>
        <w:tc>
          <w:tcPr>
            <w:tcW w:w="1986" w:type="dxa"/>
            <w:hideMark/>
          </w:tcPr>
          <w:p w:rsidR="00C0218B" w:rsidRDefault="00C021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C0218B" w:rsidRDefault="00C0218B" w:rsidP="00C0218B">
      <w:pPr>
        <w:pStyle w:val="ac"/>
        <w:spacing w:after="0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 исчисления  стажа  муниципальной  службы  и включения в него иных периодов  трудовой  деятельности  устанавливается  в  соответствии с действующим законодательством.        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Ежемесячная  надбавка к должностному окладу  за классный чин устанавливается в размерах, определенных  в приложении №2 к настоящему Положению.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Установить, что размер ежемесячной надбавки за классный чин индексируется одновременно с должностным окладом муниципального служащего.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Ежемесячная надбавка к должностному окладу за особые условия  муниципальной  службы устанавливается в следующих размерах:</w:t>
      </w:r>
    </w:p>
    <w:p w:rsidR="00C0218B" w:rsidRDefault="00C0218B" w:rsidP="00C0218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- по высшей группе должностей муниципальной службы – в размере до 350  процентов должностного оклада;</w:t>
      </w:r>
    </w:p>
    <w:p w:rsidR="00C0218B" w:rsidRDefault="00C0218B" w:rsidP="00C021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 старшей группе должностей муниципальной службы – в размере до 260 процентов должностного оклада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 младшей группе должностей муниципальной службы - в размере до 260 процентов должностного оклада.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Ежемесячная надбавка к должностному окладу за особые условия муниципальной службы выплачивается пропорционально отработанному времени в расчетном месяце.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Основными критериями для определения размера ежемесячной надбавки за особые условия  муниципальной службы являются: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профессиональная подготовка, опыт работы по специальности и замещаемой должности;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 компетентность муниципальных служащих в принятии решений, уровень ответственности в отношении к работе, своевременное и качественное выполнение заданий, их сложность и важность;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выполнение значительного объема работы, в том числе исполнение обязанностей временно отсутствующих работников;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уровень исполнительской и трудовой дисциплины муниципального служащего.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 Конкретный размер надбавки к должностному окладу за особые условия муниципальной службы муниципальным служащим администрации определяется Главой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Конкретный размер надбавки к должностному окладу за особые условия муниципальной службы Главе администрации сельского поселения определяется Главой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 Единовременная выплата при предоставлении ежегодного оплачиваемого отпуска муниципальным служащим администрации осуществляется в размере двух должностных окладов на основании их письменного заявления по распоряжению 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 Единовременная выплата при предоставлении ежегодного оплачиваемого отпуска в размере двух должностных окладов Главе администрации сельского поселения производится по распоряжению Главы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При разделении отпуска единовременная выплата производится по заявлению муниципального служащего к части отпуска, продолжительностью не менее 14 календарных дней.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 Материальная помощь в размере одного должностного оклада в течение года выплачивается муниципальным служащим администрации по распоряжению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 Глава администрации сельского поселения вправе оказывать муниципальным служащим администрации материальную помощь дополнительно в связи с юбилейными, праздничными датами и в иных случаях.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Материальная помощь Главе администрации сельского поселения в размере одного должностного оклада в течение года выплачивается по распоряжению Главы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Глава сельского поселения вправе оказывать Главе администрации сельского поселения материальную помощь дополнительно в связи с юбилейными, праздничными датами и в иных случаях.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Премии за выполнение особо важных и сложных заданий выплачиваются в целях усиления заинтересованности муниципальных служащих органов местного самоуправления сельского поселения в качественном обеспечении задач и функций при выполнении порученных особо важных и сложных заданий.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Премирование за выполнение особо важных и сложных заданий осуществляется при условии: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оперативности  и   высокого  профессионализма  муниципального   служащего: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 решении вопросов, входящих в его компетенцию;</w:t>
      </w:r>
    </w:p>
    <w:p w:rsidR="00C0218B" w:rsidRDefault="00C0218B" w:rsidP="00C0218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организации подготовки документов (в том числе проектов нормативных правовых актов, договоров и соглашений и других видов документов);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выполнении отдельных поручений Главы администрации сельского поселения;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творческого подхода в подготовке инициативных предложений по совершенствованию деятельности  администрации сельского поселения;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в других случаях, оцениваемых Главой  администрации, как особо важное и (или) сложное задание.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Премии за выполнение особо важного задания выплачивается муниципальным служащим администрации по распоряжению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 Премии за выполнение особо важного задания Главе администрации сельского поселения выплачиваются по распоряжению Главы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Доплаты муниципальным служащим администрации 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временно отсутствующего муниципального служащего без освобождения от работы, определенной трудовым договором устанавливаются распоряжением Главы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  Размер доплаты определяется соглашением между муниципальным служащим и Главой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 Доплата не производится в случае, когда работа по совмещаемой должности обусловлена трудовым договором, должностной инструкцией.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25. При формировании фонда оплаты труда муниципальных  служащих органов местного самоуправления сельского поселения сверх суммы средств, необходимых для выплаты должностных окладов, предусматриваются следующие средства для выплаты (в расчете на год):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ежемесячная надбавка к должностному окладу за выслугу лет на муниципальной  службе - в размере  трех 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ежемесячная  надбавка к должностному окладу  за классный чин  - в размере двух 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ежемесячная  надбавка к должностному окладу за особые условия  муниципальной  службы - в размере  шестнадцати 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единовременная выплата   при предоставлении ежегодного оплачиваемого отпуска – в размере двух должностных окладов;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материальная помощь – в размере одного должностного оклада;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премия за выполнение особо важных и сложных заданий - в размере  одного должностного оклада.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26. Руководитель органа местного самоуправления вправе перераспределять средства фонда оплаты труда между выплатами, предусмотренными пунктом 25 настоящего Положения.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Общий предельный размер денежных средств, направляемых на оплату труда муниципальных служащих, замещающих муниципальные должности муниципальной службы (в расчете на год), не может превышать 37 установленный норматив размеров должностных окладов. В расчет норматива  формирования расходов на оплату труда не включаются расходы на стимулирующие выплаты Главы администрации сельского поселения в соответствии с  нормативными правовыми актами.</w:t>
      </w:r>
    </w:p>
    <w:p w:rsidR="00C0218B" w:rsidRDefault="00C0218B" w:rsidP="00C021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Оплата труда работников, замещающих должности, не являющиеся должностями муниципальной службы и работников, осуществляющих профессиональную деятельность по должностям служащих и по профессиям рабочих в органах местного самоуправления сельского поселения «Село Кудиново»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Оплата труда работников,  замещающих должности, не являющиеся  должностями муниципальной службы (далее - обеспечивающие работники), работников, осуществляющих профессиональную деятельность по должностям служащих и по профессиям рабочих (далее – служащие и рабочие)  в органах местного самоуправления сельского поселения «Село Кудиново» производится в виде денежного содержания, состоящего из оклада, выплат компенсационного и стимулирующего характера.</w:t>
      </w:r>
    </w:p>
    <w:p w:rsidR="00C0218B" w:rsidRDefault="00C0218B" w:rsidP="00C0218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Размер оплаты труда обеспечивающих работников,  служащих и рабочих органов местного самоуправления сельского поселения «Село Кудиново» определяется по следующей формуле:</w:t>
      </w:r>
    </w:p>
    <w:p w:rsidR="00C0218B" w:rsidRDefault="00C0218B" w:rsidP="00C0218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  <w:r>
        <w:rPr>
          <w:sz w:val="26"/>
          <w:szCs w:val="26"/>
        </w:rPr>
        <w:t>От = О + КМ + СТ, где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–  размер оплаты труда </w:t>
      </w:r>
      <w:bookmarkStart w:id="0" w:name="OLE_LINK6"/>
      <w:r>
        <w:rPr>
          <w:sz w:val="26"/>
          <w:szCs w:val="26"/>
        </w:rPr>
        <w:t xml:space="preserve">работников, замещающих должности, не являющиеся  должностями муниципальной службы, служащих и рабочих органов местного самоуправления </w:t>
      </w:r>
      <w:bookmarkEnd w:id="0"/>
      <w:r>
        <w:rPr>
          <w:sz w:val="26"/>
          <w:szCs w:val="26"/>
        </w:rPr>
        <w:t>сельского поселения «Село Кудиново»;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 – оклад работника, замещающего должности, не являющиеся  должностями муниципальной службы, служащего и рабочего органов местного самоуправления сельского поселения «Село Кудиново»;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КМ – выплаты компенсационного характера;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СТ –  выплаты стимулирующего характера.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Размеры окладов обеспечивающих работников  органов местного самоуправления сельского поселения «Село Кудиново» устанавливаются согласно приложению №3 к настоящему Положению.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Размеры окладов служащих и рабочих органов местного самоуправления сельского поселения «Село Кудиново» устанавливаются согласно приложению № 4 к настоящему Положению.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Размеры окладов обеспечивающих работников, служащих и рабочих органов местного самоуправления сельского поселения «Село Кудиново» индексируются  правовыми актами сельского поселения «Село Кудиново».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индексации окладов обеспечивающих работников, служащих и рабочих органов местного самоуправления сельского поселения «Село Кудиново» их размеры подлежат округлению до целого рубля в сторону увеличения.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Выплаты стимулирующего характера применяются в целях материального поощрения труда обеспечивающих работников, служащих и рабочих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 К выплатам стимулирующего характера обеспечивающих работников относятся: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надбавка за сложность и напряженность в работе;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надбавка к окладу за выслугу лет;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денежное поощрение за безупречную и эффективную работу, другие достижения в труде;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премии по результатам работы;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C0218B" w:rsidRDefault="00C0218B" w:rsidP="00C0218B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4.1.1. Надбавка за сложность и напряженность в работе устанавливается обеспечивающим работникам  органов местного самоуправления сельского поселения «Село Кудиново» в размере до 50 процентов оклада.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Ежемесячная надбавка за сложность и напряженность в работе выплачивается обеспечивающим работникам  за фактически отработанное время.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размер надбавки к должностному окладу за сложность и напряженность в работе обеспечивающим специалистам администрации определяется Главой администрации сельского поселения.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4.1.2. Ежемесячная надбавка к окладу за выслугу лет обеспечивающим работникам органов местного самоуправления сельского поселения «Село Кудиново» устанавливается в следующих размерах:</w:t>
      </w:r>
    </w:p>
    <w:tbl>
      <w:tblPr>
        <w:tblW w:w="0" w:type="auto"/>
        <w:tblLook w:val="01E0"/>
      </w:tblPr>
      <w:tblGrid>
        <w:gridCol w:w="5210"/>
        <w:gridCol w:w="5211"/>
      </w:tblGrid>
      <w:tr w:rsidR="00C0218B" w:rsidTr="00C0218B">
        <w:trPr>
          <w:trHeight w:val="431"/>
        </w:trPr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стаже работы: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процентах:</w:t>
            </w:r>
          </w:p>
        </w:tc>
      </w:tr>
      <w:tr w:rsidR="00C0218B" w:rsidTr="00C0218B">
        <w:trPr>
          <w:trHeight w:val="357"/>
        </w:trPr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3 до 8 лет    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</w:p>
        </w:tc>
      </w:tr>
      <w:tr w:rsidR="00C0218B" w:rsidTr="00C0218B">
        <w:trPr>
          <w:trHeight w:val="340"/>
        </w:trPr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8 до 13 лет  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13 до 18 лет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18 до 23 лет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pStyle w:val="ConsPlusNonformat"/>
              <w:ind w:firstLine="5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25 </w:t>
            </w:r>
          </w:p>
        </w:tc>
      </w:tr>
      <w:tr w:rsidR="00C0218B" w:rsidTr="00C0218B">
        <w:tc>
          <w:tcPr>
            <w:tcW w:w="5210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свыше 23 лет                </w:t>
            </w:r>
          </w:p>
        </w:tc>
        <w:tc>
          <w:tcPr>
            <w:tcW w:w="5211" w:type="dxa"/>
            <w:hideMark/>
          </w:tcPr>
          <w:p w:rsidR="00C0218B" w:rsidRDefault="00C0218B">
            <w:pPr>
              <w:autoSpaceDE w:val="0"/>
              <w:autoSpaceDN w:val="0"/>
              <w:adjustRightInd w:val="0"/>
              <w:ind w:firstLine="55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 </w:t>
            </w:r>
          </w:p>
        </w:tc>
      </w:tr>
    </w:tbl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стаж работы, дающий право на получение ежемесячной надбавки к окладу за выслугу лет, включаются периоды работы, установленные </w:t>
      </w:r>
      <w:hyperlink r:id="rId7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здравоохранения и социального развития Российской Федерации от 27 декабря 2007  N 808 "Об утверждении Положения об исчислении стажа работы работников федеральных государственных органов, замещающих должности, не являющиеся должностями федеральной государственной гражданской службы, для выплаты им ежемесячной надбавки к должностному окладу за выслугу лет".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4.1.3. Денежное поощрение за безупречную и эффективную работу, другие достижения в труде обеспечивающим работникам органов местного самоуправления сельского поселения «Село Кудиново» устанавливается в размере 70 процентов оклада.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4.1.4. Премирование обеспечивающих работников органов местного самоуправления сельского поселения «Село Кудиново» по результатам работы производится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размер премии обеспечивающим специалистам администрации определяется Главой администрации сельского поселения.</w:t>
      </w:r>
    </w:p>
    <w:p w:rsidR="00C0218B" w:rsidRDefault="00C0218B" w:rsidP="00C021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4.1.5. Единовременная выплата обеспечивающим работникам производится при предоставлении ежегодного оплачиваемого отпуска один раз в год в размере двух окладов.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4.1.6. Материальная помощь обеспечивающим работникам выплачивается в размере одного должностного оклада в пределах средств фонда оплаты труда обеспечивающих работников, служащих и рабочих органов местного самоуправления  сельского поселения «Село Кудиново» в течение текущего года.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сельского поселения вправе оказывать обеспечивающим работникам администрации материальную помощь дополнительно в связи с юбилейными, праздничными датами и в иных случаях.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 К выплатам стимулирующего характера служащим и рабочим относятся: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надбавка за интенсивность и высокие результаты работы;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премия по результатам работы;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единовременная выплата при предоставлении ежегодного оплачиваемого отпуска;</w:t>
      </w:r>
    </w:p>
    <w:p w:rsidR="00C0218B" w:rsidRDefault="00C0218B" w:rsidP="00C0218B">
      <w:pPr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4.2.1. Надбавка за интенсивность и высокие результаты работы устанавливается служащим и рабочим в размере до 150 процентов оклада.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Ежемесячная надбавка за интенсивность и высокие результаты работы  выплачивается служащим и рабочим за фактически отработанное время.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Надбавки за интенсивность и высокие результаты работы служащим и рабочим  устанавливаются в соответствии с законодательством органом местного самоуправления.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Основными критериями для определения размера ежемесячной надбавки за интенсивность и высокие результаты  работы  являются:</w:t>
      </w:r>
    </w:p>
    <w:p w:rsidR="00C0218B" w:rsidRDefault="00C0218B" w:rsidP="00C021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исполнение должностных обязанностей служащими и рабочими в  условиях, отклоняющихся от нормальных (напряженность, срочность, повышенное качество работ);</w:t>
      </w:r>
    </w:p>
    <w:p w:rsidR="00C0218B" w:rsidRDefault="00C0218B" w:rsidP="00C021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 выполнение непредвиденных, ответственных работ.</w:t>
      </w:r>
    </w:p>
    <w:p w:rsidR="00C0218B" w:rsidRDefault="00C0218B" w:rsidP="00C0218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4.2.2. Премирование служащих и рабочих производится по результатам работы в целях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 премии не ограничивается.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Премирование производится за фактически  отработанное время  в соответствующем месяце.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Премия по итогам работы выплачивается за:</w:t>
      </w:r>
    </w:p>
    <w:p w:rsidR="00C0218B" w:rsidRDefault="00C0218B" w:rsidP="00C0218B">
      <w:pPr>
        <w:numPr>
          <w:ilvl w:val="0"/>
          <w:numId w:val="3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успешное и добросовестное выполнение  служебных обязанностей;</w:t>
      </w:r>
    </w:p>
    <w:p w:rsidR="00C0218B" w:rsidRDefault="00C0218B" w:rsidP="00C0218B">
      <w:pPr>
        <w:numPr>
          <w:ilvl w:val="0"/>
          <w:numId w:val="3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проявление личной инициативы по улучшению работы;</w:t>
      </w:r>
    </w:p>
    <w:p w:rsidR="00C0218B" w:rsidRDefault="00C0218B" w:rsidP="00C0218B">
      <w:pPr>
        <w:numPr>
          <w:ilvl w:val="0"/>
          <w:numId w:val="3"/>
        </w:numPr>
        <w:tabs>
          <w:tab w:val="num" w:pos="0"/>
          <w:tab w:val="num" w:pos="851"/>
        </w:tabs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участие в выполнении особо важных работ.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4.2.3. Единовременная выплата служащим и рабочим производится при предоставлении ежегодного оплачиваемого отпуска один раз в год в размере двух окладов.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4.2.4. Материальная помощь служащим и рабочим  выплачивается в пределах средств фонда оплаты труда обеспечивающих работников, служащих и рабочих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Материальная помощь служащим и рабочим выплачивается в размере одного должностного оклада в течение текущего года.</w:t>
      </w:r>
    </w:p>
    <w:p w:rsidR="00C0218B" w:rsidRDefault="00C0218B" w:rsidP="00C021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Материальная помощь  может также выплачиваться  как помощь в решении проблем внеслужебных материальных трудностей (юбилей, болезнь, рождение ребенка, утрата или повреждение имущества во время стихийного бедствия, пожара или иных чрезвычайных событий, смерть близкого человека и т. п.).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К выплатам компенсационного характера относятся: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выплаты работникам, занятым на работах с вредными и (или) опасными и иными особыми условиями труда.</w:t>
      </w:r>
    </w:p>
    <w:p w:rsidR="00C0218B" w:rsidRDefault="00C0218B" w:rsidP="00C0218B">
      <w:pPr>
        <w:tabs>
          <w:tab w:val="num" w:pos="167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выплаты за работу в условиях, отклоняющихся от нормальных, в том числе: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выполнении работ различных квалификаций;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 совмещении профессий (должностей), расширении зон обслуживания, увеличении объема работы или исполнении обязанностей       временно отсутствующего работника без освобождения от работы,      определенной трудовым договором;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 работу в выходные и нерабочие праздничные дни;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 сверхурочную работу;</w:t>
      </w:r>
    </w:p>
    <w:p w:rsidR="00C0218B" w:rsidRDefault="00C0218B" w:rsidP="00C021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иные компенсационные выплаты, предусмотренные нормативными правовыми актами, содержащими нормы трудового права.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Размеры выплат компенсационного характера.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Конкретные размеры выплат за работу с вредными и (или) опасными и иными особыми условиями труда устанавливаются работодателем в соответствии с законодательством.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 выплаты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с законодательством по соглашению сторон трудового договора с учетом их содержания и (или) объема в соответствии с законодательством.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Конкретные размеры выплат компенсационного характера за работу в выходной или нерабочий праздничный день, а также за сверхурочную работу устанавливаются в соответствии с законодательством.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Выплаты компенсационного характера за выполнение работ в других условиях, отклоняющихся от нормальных, осуществляются в порядке, предусмотренном законодательством.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Условия и размеры выплат компенсационного характера обеспечивающим работникам, служащим и рабочим органов местного самоуправления сельского поселения «Село Кудиново»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органов местного самоуправления сельского поселения «Село Кудиново». 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Конкретный размер выплат компенсационного характера рассчитывается в процентах к окладу или в абсолютном значении.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Обеспечивающим работникам, служащим и рабочим  производятся иные выплаты, предусмотренные соответствующими нормативными правовыми актами Российской Федерации, Калужской области,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 условия осуществления иных выплат обеспечивающим работникам органов местного самоуправления сельского поселения, предусмотренных соответствующими нормативными правовыми актами Российской Федерации, Калужской области и сельского поселения, устанавливаются в соответствии с законодательством коллективными договорами, соглашениями, локальными нормативными актами работодателя, принятыми с учетом мнения выборного профсоюзного или иного представительного органа работников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7. При формировании  фонда оплаты труда обеспечивающих  работников, служащих и рабочих органов местного самоуправления сельского поселения «Село Кудиново» на календарный год предусматриваются средства в размере 34,5 оклада обеспечивающих  работников, служащих и рабочих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Заключительное положение</w:t>
      </w:r>
    </w:p>
    <w:p w:rsidR="00C0218B" w:rsidRDefault="00C0218B" w:rsidP="00C0218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Экономия средств по фонду оплаты труда, образовавшаяся в ходе исполнения  сметы расходов органов местного самоуправления сельского поселения «Село Кудиново», </w:t>
      </w:r>
      <w:r>
        <w:rPr>
          <w:sz w:val="26"/>
          <w:szCs w:val="26"/>
        </w:rPr>
        <w:lastRenderedPageBreak/>
        <w:t>а также в результате проведения мероприятий по оптимизации штатного расписания в органах местного самоуправления сельского поселения «Село Кудиново», направляется  на выплаты стимулирующего характера в соответствии с нормативными актами органов местного самоуправления сельского поселения «Село Кудиново».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Приложение №1</w:t>
      </w: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 должностных окладов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муниципальных служащих, замещающих муниципальные должности муниципальной службы в органах местного самоуправления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«Село Кудиново»</w:t>
      </w:r>
    </w:p>
    <w:p w:rsidR="00C0218B" w:rsidRDefault="00C0218B" w:rsidP="00C0218B">
      <w:pPr>
        <w:pStyle w:val="ac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0"/>
        <w:gridCol w:w="2564"/>
        <w:gridCol w:w="2388"/>
        <w:gridCol w:w="2814"/>
      </w:tblGrid>
      <w:tr w:rsidR="00C0218B" w:rsidTr="00C0218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Категория должности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4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2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C0218B" w:rsidTr="00C0218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руководители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высшая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12254</w:t>
            </w:r>
          </w:p>
        </w:tc>
      </w:tr>
      <w:tr w:rsidR="00C0218B" w:rsidTr="00C0218B"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3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специалисты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42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старшая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ac"/>
              <w:ind w:left="-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7881</w:t>
            </w:r>
          </w:p>
        </w:tc>
      </w:tr>
    </w:tbl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right"/>
        <w:rPr>
          <w:sz w:val="26"/>
          <w:szCs w:val="26"/>
        </w:rPr>
      </w:pP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ежемесячной надбавки к должностному окладу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</w:p>
    <w:p w:rsidR="00C0218B" w:rsidRDefault="00C0218B" w:rsidP="00C0218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«Село Кудиново»</w:t>
      </w:r>
    </w:p>
    <w:p w:rsidR="00C0218B" w:rsidRDefault="00C0218B" w:rsidP="00C0218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8"/>
        <w:gridCol w:w="3797"/>
        <w:gridCol w:w="3776"/>
      </w:tblGrid>
      <w:tr w:rsidR="00C0218B" w:rsidTr="00C0218B"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муниципальной должности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классного чина муниципальной службы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C0218B" w:rsidTr="00C0218B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3147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2804</w:t>
            </w:r>
          </w:p>
        </w:tc>
      </w:tr>
      <w:tr w:rsidR="00C0218B" w:rsidTr="00C0218B"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 муниципальной  службы 2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</w:t>
            </w:r>
          </w:p>
        </w:tc>
      </w:tr>
      <w:tr w:rsidR="00C0218B" w:rsidTr="00C021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rPr>
                <w:sz w:val="26"/>
                <w:szCs w:val="26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18B" w:rsidRDefault="00C021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1189</w:t>
            </w:r>
          </w:p>
        </w:tc>
      </w:tr>
    </w:tbl>
    <w:p w:rsidR="00C0218B" w:rsidRDefault="00C0218B" w:rsidP="00C0218B">
      <w:pPr>
        <w:jc w:val="both"/>
        <w:rPr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tabs>
          <w:tab w:val="left" w:pos="8080"/>
        </w:tabs>
        <w:ind w:left="-540" w:hanging="900"/>
        <w:jc w:val="right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  <w:r>
        <w:rPr>
          <w:sz w:val="26"/>
          <w:szCs w:val="26"/>
        </w:rPr>
        <w:t>Приложение №3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Размеры окладов работников,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замещающих должности, не являющиеся  должностями муниципальной службы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в органах местного самоуправления сельского поселения «Село Кудиново»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976"/>
      </w:tblGrid>
      <w:tr w:rsidR="00C0218B" w:rsidTr="00C0218B">
        <w:trPr>
          <w:cantSplit/>
          <w:trHeight w:val="4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Размеры окладов, </w:t>
            </w:r>
          </w:p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C0218B" w:rsidTr="00C0218B">
        <w:trPr>
          <w:cantSplit/>
          <w:trHeight w:val="522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эксперт                             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7387</w:t>
            </w:r>
          </w:p>
        </w:tc>
      </w:tr>
    </w:tbl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№4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Размеры окладов служащих 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 рабочих в органах местного самоуправления</w:t>
      </w:r>
    </w:p>
    <w:p w:rsidR="00C0218B" w:rsidRDefault="00C0218B" w:rsidP="00C0218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«Село Кудиново»</w:t>
      </w: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4252"/>
        <w:gridCol w:w="2126"/>
      </w:tblGrid>
      <w:tr w:rsidR="00C0218B" w:rsidTr="00C0218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уровень &lt;1&gt;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Профессия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окладов,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руб.</w:t>
            </w:r>
          </w:p>
        </w:tc>
      </w:tr>
      <w:tr w:rsidR="00C0218B" w:rsidTr="00C0218B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Должности, отнесенные к ПКГ "Общеотраслевые профессии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рабочих первого уровня"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18B" w:rsidTr="00C0218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  <w:p w:rsidR="00C0218B" w:rsidRDefault="00C0218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Сторож (вахтер), уборщик служебных помещений,  дворник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18B" w:rsidRDefault="00C021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5278</w:t>
            </w:r>
          </w:p>
        </w:tc>
      </w:tr>
    </w:tbl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Примечание.</w:t>
      </w:r>
    </w:p>
    <w:p w:rsidR="00C0218B" w:rsidRDefault="00C0218B" w:rsidP="00C021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Квалификационный уровень определяется в соответствии с </w:t>
      </w:r>
      <w:hyperlink r:id="rId8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N 247н "Об утверждении профессиональных квалификационных групп общеотраслевых должностей руководителей, специалистов и служащих", </w:t>
      </w:r>
      <w:hyperlink r:id="rId9" w:history="1">
        <w:r>
          <w:rPr>
            <w:rStyle w:val="ab"/>
            <w:sz w:val="26"/>
            <w:szCs w:val="26"/>
          </w:rPr>
          <w:t>приказом</w:t>
        </w:r>
      </w:hyperlink>
      <w:r>
        <w:rPr>
          <w:sz w:val="26"/>
          <w:szCs w:val="26"/>
        </w:rPr>
        <w:t xml:space="preserve"> Министерства здравоохранения и социального развития Российской Федерации от 29 мая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>. N 248н "Об утверждении профессиональных квалификационных групп общеотраслевых профессий рабочих".</w:t>
      </w: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autoSpaceDE w:val="0"/>
        <w:autoSpaceDN w:val="0"/>
        <w:adjustRightInd w:val="0"/>
        <w:rPr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ind w:left="-540" w:hanging="900"/>
        <w:jc w:val="both"/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rPr>
          <w:b/>
          <w:bCs/>
          <w:color w:val="000000"/>
          <w:sz w:val="26"/>
          <w:szCs w:val="26"/>
        </w:rPr>
      </w:pPr>
    </w:p>
    <w:p w:rsidR="00C0218B" w:rsidRDefault="00C0218B" w:rsidP="00C0218B">
      <w:pPr>
        <w:jc w:val="both"/>
      </w:pPr>
    </w:p>
    <w:sectPr w:rsidR="00C0218B" w:rsidSect="00C80696">
      <w:headerReference w:type="default" r:id="rId10"/>
      <w:footerReference w:type="default" r:id="rId11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79C" w:rsidRDefault="007C579C" w:rsidP="00B67CD3">
      <w:r>
        <w:separator/>
      </w:r>
    </w:p>
  </w:endnote>
  <w:endnote w:type="continuationSeparator" w:id="1">
    <w:p w:rsidR="007C579C" w:rsidRDefault="007C579C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>
    <w:pPr>
      <w:pStyle w:val="a7"/>
      <w:jc w:val="right"/>
    </w:pPr>
  </w:p>
  <w:p w:rsidR="006E3977" w:rsidRDefault="006E39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79C" w:rsidRDefault="007C579C" w:rsidP="00B67CD3">
      <w:r>
        <w:separator/>
      </w:r>
    </w:p>
  </w:footnote>
  <w:footnote w:type="continuationSeparator" w:id="1">
    <w:p w:rsidR="007C579C" w:rsidRDefault="007C579C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77" w:rsidRDefault="006E3977" w:rsidP="00D245A9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1F5"/>
    <w:multiLevelType w:val="hybridMultilevel"/>
    <w:tmpl w:val="E76E123A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64D70"/>
    <w:multiLevelType w:val="hybridMultilevel"/>
    <w:tmpl w:val="FEB89994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826C6"/>
    <w:multiLevelType w:val="hybridMultilevel"/>
    <w:tmpl w:val="459A97B0"/>
    <w:lvl w:ilvl="0" w:tplc="FAC4ED4C">
      <w:start w:val="1"/>
      <w:numFmt w:val="bullet"/>
      <w:lvlText w:val=""/>
      <w:lvlJc w:val="left"/>
      <w:pPr>
        <w:tabs>
          <w:tab w:val="num" w:pos="1674"/>
        </w:tabs>
        <w:ind w:left="1674" w:hanging="23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22980"/>
    <w:rsid w:val="000B67E4"/>
    <w:rsid w:val="000F7C4A"/>
    <w:rsid w:val="00161C8F"/>
    <w:rsid w:val="00192ECA"/>
    <w:rsid w:val="001E0CFA"/>
    <w:rsid w:val="00285CB4"/>
    <w:rsid w:val="00332CB5"/>
    <w:rsid w:val="00350BC4"/>
    <w:rsid w:val="003F23AB"/>
    <w:rsid w:val="004306C9"/>
    <w:rsid w:val="004D1382"/>
    <w:rsid w:val="004E222C"/>
    <w:rsid w:val="00560199"/>
    <w:rsid w:val="005A16E2"/>
    <w:rsid w:val="0065314C"/>
    <w:rsid w:val="006E3977"/>
    <w:rsid w:val="00712203"/>
    <w:rsid w:val="00741BCF"/>
    <w:rsid w:val="007C3314"/>
    <w:rsid w:val="007C579C"/>
    <w:rsid w:val="00872D4B"/>
    <w:rsid w:val="00974B6D"/>
    <w:rsid w:val="00A87EC9"/>
    <w:rsid w:val="00AA2B9E"/>
    <w:rsid w:val="00B67CD3"/>
    <w:rsid w:val="00BC0507"/>
    <w:rsid w:val="00C0218B"/>
    <w:rsid w:val="00C56580"/>
    <w:rsid w:val="00C80696"/>
    <w:rsid w:val="00C80E5E"/>
    <w:rsid w:val="00C851D7"/>
    <w:rsid w:val="00C91AC0"/>
    <w:rsid w:val="00D0615A"/>
    <w:rsid w:val="00D245A9"/>
    <w:rsid w:val="00DB0F5D"/>
    <w:rsid w:val="00DB728A"/>
    <w:rsid w:val="00E217EE"/>
    <w:rsid w:val="00F00F56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semiHidden/>
    <w:unhideWhenUsed/>
    <w:rsid w:val="00C0218B"/>
    <w:rPr>
      <w:color w:val="0000FF"/>
      <w:u w:val="single"/>
    </w:rPr>
  </w:style>
  <w:style w:type="paragraph" w:styleId="ac">
    <w:name w:val="Body Text Indent"/>
    <w:basedOn w:val="a"/>
    <w:link w:val="ad"/>
    <w:unhideWhenUsed/>
    <w:rsid w:val="00C0218B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rsid w:val="00C021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2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02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2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02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09D0950B21AD91202D43297F39FF4B694D1613290632CD07AD8CC1K46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09D0950B21AD91202D43297F39FF4B604B17152B096FC70FF480C342KD69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9D0950B21AD91202D43297F39FF4B664012122D0632CD07AD8CC1K46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14</Pages>
  <Words>4406</Words>
  <Characters>25115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18</cp:revision>
  <cp:lastPrinted>2020-01-15T05:46:00Z</cp:lastPrinted>
  <dcterms:created xsi:type="dcterms:W3CDTF">2016-11-24T08:14:00Z</dcterms:created>
  <dcterms:modified xsi:type="dcterms:W3CDTF">2020-06-03T06:22:00Z</dcterms:modified>
</cp:coreProperties>
</file>